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B9" w:rsidRDefault="006F54B9" w:rsidP="006F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4B9" w:rsidRDefault="006F54B9" w:rsidP="006F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4B9" w:rsidRPr="006F54B9" w:rsidRDefault="006F54B9" w:rsidP="006F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إعــلان مناقصــة عامـــة رقم(1)لسنة 2013م للمرة الثانية من المؤسسـة العامة اليمن</w:t>
      </w:r>
    </w:p>
    <w:p w:rsidR="006F54B9" w:rsidRPr="006F54B9" w:rsidRDefault="006F54B9" w:rsidP="006F54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تعلن المؤسسة العامة اليمنية للإذاعة والتلفزيون عن رغبتها في  إعادة إنزال المناقصة العامة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رقم (1)لسنة 2013م للمـرة الثانيــة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بتمويل حكومي 100% للأتـــــي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شــراء وتوريـد وتركيب وفحـص وإجازة وتشغيل وتسليم وضمـان أجهزة ربط ميكروويف تلفزيوني مــع جميـع الملحقـات(تسليم مفتاح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للمواقع (صنعاء –عيبان –مسار –الدرب)-المـرحلـة الأولـى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فعلى الراغبين المشاركة في هذه المناقصة التقدم بطلباتهم الخطية خلال أوقات الدوام الرسمي </w:t>
      </w:r>
      <w:proofErr w:type="spellStart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الى</w:t>
      </w:r>
      <w:proofErr w:type="spellEnd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العنوان التالي 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المؤسسة العامة اليمنية للإذاعة والتلفــــــزيون الإدارة العامــــــة للمشاريع – جـــوار وزارة الصحـة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العامـة والسكـــان (ص –ب-2182)فــــــــــاكس (230761-1-00967)تلفــــــون  رقـم 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  <w:t>(231184  -1-00967)  (230752  -1-00967)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لشراء واستلام وثائق المناقصة نظير مبلغ وقدرة ( 100) دولار أمريكي لا ترد 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وأخـــر موعد لبيـــع الوثائـــق هو يوم  الثـــلاثاء الموافــق  23 /7 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>/2013</w:t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م 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 xml:space="preserve">.                                                                                                                    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يقدم العطاء في مظروف مغلق ومختوم بالشمع الأحمر إلى سكرتارية لجنة المناقصات والمزايدات بالمؤسسة ومكتوب عليه اسم الجهة 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والمشروع ورقم </w:t>
      </w:r>
      <w:proofErr w:type="spellStart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المناقصةواسم</w:t>
      </w:r>
      <w:proofErr w:type="spellEnd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 مقدم العطاء وفي طيه الوثائق التالية 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ضمان بنكي غير مشروط وغير قابل للإلغاء بمبلغ مقطوع وقدره  ( 8000يورو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ثمانية </w:t>
      </w:r>
      <w:proofErr w:type="spellStart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الف</w:t>
      </w:r>
      <w:proofErr w:type="spellEnd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يورو</w:t>
      </w:r>
      <w:proofErr w:type="spellEnd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 أو تقديم شيك مقبول الدفع صالحاً لمدة  120 يوماً من تاريخ فتح المظاريف ( مع مراعاة وأهمية أن تكون صيغة الضمان البنكي  المقدم مطابقة للصيغة </w:t>
      </w:r>
      <w:proofErr w:type="spellStart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الوارده</w:t>
      </w:r>
      <w:proofErr w:type="spellEnd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وثيقة المناقصة  ولن يتم قبول أي عطاء يخالف ذالك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صورة من شهادة التسجيل والتصنيف سارية المفعول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صورة من شهادة الضريبة على المبيعات سارية المفعول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  <w:t>4-</w:t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صورة من البطاقة الضريبية سارية المفعول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  <w:t>5-</w:t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صورة من البطاقة التأمينية سارية المفعول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  <w:t>6-</w:t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صورة من البطاقة </w:t>
      </w:r>
      <w:proofErr w:type="spellStart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الزكوية</w:t>
      </w:r>
      <w:proofErr w:type="spellEnd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 سارية المفعول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  <w:t>7-</w:t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صورة من السجل التجاري ساري المفعول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  <w:t>8-</w:t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صورة من رخصة مزاولة المهنة سارية المفعول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تستثنى الشركات الأجنبية من تقديم الشهادات والبطاقات المشار إليها أنفا </w:t>
      </w:r>
      <w:proofErr w:type="spellStart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ويكتفى</w:t>
      </w:r>
      <w:proofErr w:type="spellEnd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بتقديم الوثائق القانونية 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المؤهلة الصادرة من البلدان التي تنتمي إليها تلك الشركات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 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أخر موعـد لتسليـم </w:t>
      </w:r>
      <w:proofErr w:type="spellStart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العطاءات</w:t>
      </w:r>
      <w:proofErr w:type="spellEnd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 وفتـــح المظـاريف هو الساعة الواحدة ظهراً من يـوم  الأحــــــــد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المـوافـق  28/ 7 /2013م  ولـن تقبل </w:t>
      </w:r>
      <w:proofErr w:type="spellStart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العطـاءات</w:t>
      </w:r>
      <w:proofErr w:type="spellEnd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التي ترد بعـد هذا الموعد وسيتم إعادتها بحالتهـا المسلمة إلى أصحابها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سيتم فتح المظاريف بمقر المؤسسة الموضح بعالية بمكتب رئيس مجلس الإدارة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الدور الثالث بحضور أصحاب </w:t>
      </w:r>
      <w:proofErr w:type="spellStart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العطاءات</w:t>
      </w:r>
      <w:proofErr w:type="spellEnd"/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 xml:space="preserve"> أومن يمثلهم بتفويض رسمي موقع ومختوم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br/>
      </w:r>
      <w:r w:rsidRPr="006F54B9">
        <w:rPr>
          <w:rFonts w:ascii="Times New Roman" w:eastAsia="Times New Roman" w:hAnsi="Times New Roman" w:cs="Times New Roman"/>
          <w:sz w:val="24"/>
          <w:szCs w:val="24"/>
          <w:rtl/>
        </w:rPr>
        <w:t>يمكن للراغبين في المشاركة في هذه المناقصة الاطلاع على وثائق المناقصة قبل شرائها وذلك خلال ساعات الدوام الرسمي لفترة(20) يوماً من تاريخ نشر أول إعلان</w:t>
      </w:r>
      <w:r w:rsidRPr="006F54B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F54B9" w:rsidRPr="006F54B9" w:rsidSect="005666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6F54B9"/>
    <w:rsid w:val="005666C6"/>
    <w:rsid w:val="006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2096</Characters>
  <Application>Microsoft Office Word</Application>
  <DocSecurity>0</DocSecurity>
  <Lines>17</Lines>
  <Paragraphs>4</Paragraphs>
  <ScaleCrop>false</ScaleCrop>
  <Company>ygcrtv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2013-07-01T13:27:00Z</dcterms:created>
  <dcterms:modified xsi:type="dcterms:W3CDTF">2013-07-01T13:35:00Z</dcterms:modified>
</cp:coreProperties>
</file>